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A6" w:rsidRDefault="00C84056">
      <w:pPr>
        <w:pStyle w:val="80-pageheadertype"/>
      </w:pPr>
      <w:bookmarkStart w:id="0" w:name="_GoBack"/>
      <w:bookmarkEnd w:id="0"/>
      <w:r>
        <w:t>Skills Worksheet</w:t>
      </w:r>
    </w:p>
    <w:p w:rsidR="00E730A6" w:rsidRDefault="00C84056">
      <w:pPr>
        <w:pStyle w:val="81-pageheadertitle"/>
        <w:spacing w:after="120"/>
      </w:pPr>
      <w:r>
        <w:t>Critical Thinking</w:t>
      </w:r>
    </w:p>
    <w:p w:rsidR="00E730A6" w:rsidRDefault="00C84056">
      <w:pPr>
        <w:pStyle w:val="01-Ahead"/>
        <w:spacing w:before="360"/>
      </w:pPr>
      <w:r>
        <w:t>Buying the Farm</w:t>
      </w:r>
    </w:p>
    <w:p w:rsidR="00E730A6" w:rsidRDefault="00C84056">
      <w:pPr>
        <w:pStyle w:val="11-bodytextp4abv"/>
      </w:pPr>
      <w:r>
        <w:t>Fed up with frantic New York City life, James Robert McCoy (a.k.a. Jim Bob) has decided to buy a farm and move to the country. However, he doesn’t know anything about soils. Help Jim Bob sort through these classified ads:</w:t>
      </w:r>
    </w:p>
    <w:tbl>
      <w:tblPr>
        <w:tblpPr w:leftFromText="180" w:rightFromText="180" w:topFromText="120" w:vertAnchor="text" w:tblpXSpec="center" w:tblpY="121"/>
        <w:tblOverlap w:val="never"/>
        <w:tblW w:w="8280" w:type="dxa"/>
        <w:tblBorders>
          <w:insideH w:val="single" w:sz="8" w:space="0" w:color="auto"/>
          <w:insideV w:val="single" w:sz="8" w:space="0" w:color="auto"/>
        </w:tblBorders>
        <w:tblLayout w:type="fixed"/>
        <w:tblCellMar>
          <w:left w:w="60" w:type="dxa"/>
          <w:bottom w:w="120" w:type="dxa"/>
          <w:right w:w="60" w:type="dxa"/>
        </w:tblCellMar>
        <w:tblLook w:val="0000" w:firstRow="0" w:lastRow="0" w:firstColumn="0" w:lastColumn="0" w:noHBand="0" w:noVBand="0"/>
      </w:tblPr>
      <w:tblGrid>
        <w:gridCol w:w="2760"/>
        <w:gridCol w:w="2760"/>
        <w:gridCol w:w="2760"/>
      </w:tblGrid>
      <w:tr w:rsidR="00E730A6">
        <w:trPr>
          <w:trHeight w:val="4560"/>
        </w:trPr>
        <w:tc>
          <w:tcPr>
            <w:tcW w:w="2760" w:type="dxa"/>
          </w:tcPr>
          <w:p w:rsidR="00E730A6" w:rsidRDefault="00C84056">
            <w:pPr>
              <w:pStyle w:val="11-bodytextp4abv"/>
              <w:jc w:val="center"/>
              <w:rPr>
                <w:b/>
                <w:bCs/>
              </w:rPr>
            </w:pPr>
            <w:r>
              <w:rPr>
                <w:b/>
                <w:bCs/>
              </w:rPr>
              <w:t>Farm for Sale:</w:t>
            </w:r>
          </w:p>
          <w:p w:rsidR="00E730A6" w:rsidRDefault="00C84056">
            <w:pPr>
              <w:pStyle w:val="11-bodytextp4abv"/>
              <w:jc w:val="center"/>
            </w:pPr>
            <w:r>
              <w:rPr>
                <w:b/>
                <w:bCs/>
              </w:rPr>
              <w:t>Corn Hollow</w:t>
            </w:r>
          </w:p>
          <w:p w:rsidR="00E730A6" w:rsidRDefault="00C84056">
            <w:pPr>
              <w:pStyle w:val="11-bodytextp4abv"/>
            </w:pPr>
            <w:r>
              <w:t xml:space="preserve">Located just outside Lincoln, Nebraska, this farm is a charmer. Nothing but corn has been planted here over the last five years, so the land is ready for more of it! Corn Hollow has been plowed and empty for over a year, just waiting for you to bring her back to life. A perfect choice for the inexperienced farmer! </w:t>
            </w:r>
          </w:p>
        </w:tc>
        <w:tc>
          <w:tcPr>
            <w:tcW w:w="2760" w:type="dxa"/>
          </w:tcPr>
          <w:p w:rsidR="00E730A6" w:rsidRDefault="00C84056">
            <w:pPr>
              <w:pStyle w:val="11-bodytextp4abv"/>
              <w:jc w:val="center"/>
              <w:rPr>
                <w:b/>
                <w:bCs/>
              </w:rPr>
            </w:pPr>
            <w:r>
              <w:rPr>
                <w:b/>
                <w:bCs/>
              </w:rPr>
              <w:t>Great Opportunity: Stony Meadow Farms</w:t>
            </w:r>
          </w:p>
          <w:p w:rsidR="00E730A6" w:rsidRDefault="00C84056">
            <w:pPr>
              <w:pStyle w:val="11-bodytextp4abv"/>
            </w:pPr>
            <w:r>
              <w:t xml:space="preserve">This is a farm waiting to happen! Special reduced price! At first glance, Stony Meadow may seem like a huge block of stone, but it’s really a farm-to-be! The solid granite foundation will weather away and turn into fertile soil in no time. Plus, there are no pesky weeds or bugs to annoy you! Act fast on this one! </w:t>
            </w:r>
          </w:p>
        </w:tc>
        <w:tc>
          <w:tcPr>
            <w:tcW w:w="2760" w:type="dxa"/>
          </w:tcPr>
          <w:p w:rsidR="00E730A6" w:rsidRDefault="00C84056">
            <w:pPr>
              <w:pStyle w:val="11-bodytextp4abv"/>
              <w:jc w:val="center"/>
              <w:rPr>
                <w:b/>
                <w:bCs/>
              </w:rPr>
            </w:pPr>
            <w:r>
              <w:rPr>
                <w:b/>
                <w:bCs/>
              </w:rPr>
              <w:t>Desert Dreamland: Sandy Acres</w:t>
            </w:r>
          </w:p>
          <w:p w:rsidR="00E730A6" w:rsidRDefault="00C84056">
            <w:pPr>
              <w:pStyle w:val="11-bodytextp4abv"/>
            </w:pPr>
            <w:r>
              <w:t xml:space="preserve">Sandy Acres can be yours today! At a fraction of the cost of “prime” farmland, you can buy into the biggest secret in agriculture. The fields of Sandy Acres, in the Arizona desert, have never been farmed! Just think of all the nutrients waiting to be tapped! Plenty of sunshine, too! All this soil needs is water. Call today! </w:t>
            </w:r>
          </w:p>
        </w:tc>
      </w:tr>
    </w:tbl>
    <w:p w:rsidR="00E730A6" w:rsidRDefault="00C84056">
      <w:pPr>
        <w:pStyle w:val="02-Bhead"/>
      </w:pPr>
      <w:r>
        <w:t>Analyzing Advertisements</w:t>
      </w:r>
    </w:p>
    <w:p w:rsidR="00E730A6" w:rsidRDefault="00C84056">
      <w:pPr>
        <w:pStyle w:val="12-numbereditemp4abv"/>
      </w:pPr>
      <w:r>
        <w:tab/>
        <w:t>1.</w:t>
      </w:r>
      <w:r>
        <w:tab/>
        <w:t>Because the soil at Corn Hollow has supported nothing but corn for five years, it should be perfectly suited for growing more corn. Do you agree or disagree with this statement? Explain your reasoning.</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02-Bhead"/>
      </w:pPr>
      <w:r>
        <w:t>applying concepts</w:t>
      </w:r>
    </w:p>
    <w:p w:rsidR="00E730A6" w:rsidRDefault="00C84056">
      <w:pPr>
        <w:pStyle w:val="12-numbereditemp4abv"/>
      </w:pPr>
      <w:r>
        <w:tab/>
        <w:t>2.</w:t>
      </w:r>
      <w:r>
        <w:tab/>
        <w:t>What can farmers do to ensure a good balance of soil nutrients year after year?</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82-titlecontinued"/>
        <w:rPr>
          <w:rStyle w:val="82-continued"/>
        </w:rPr>
      </w:pPr>
      <w:r>
        <w:br w:type="page"/>
      </w:r>
      <w:r>
        <w:rPr>
          <w:rFonts w:ascii="Formata-Regular" w:hAnsi="Formata-Regular"/>
        </w:rPr>
        <w:lastRenderedPageBreak/>
        <w:t xml:space="preserve">Critical Thinking </w:t>
      </w:r>
      <w:r>
        <w:rPr>
          <w:rStyle w:val="82-continued"/>
        </w:rPr>
        <w:t>continued</w:t>
      </w:r>
    </w:p>
    <w:p w:rsidR="00E730A6" w:rsidRDefault="00C84056">
      <w:pPr>
        <w:pStyle w:val="02-Bhead"/>
      </w:pPr>
      <w:r>
        <w:t>predicting consequences</w:t>
      </w:r>
    </w:p>
    <w:p w:rsidR="00E730A6" w:rsidRDefault="00C84056">
      <w:pPr>
        <w:pStyle w:val="12-numbereditemp4abv"/>
      </w:pPr>
      <w:r>
        <w:tab/>
        <w:t>3.</w:t>
      </w:r>
      <w:r>
        <w:tab/>
        <w:t>Corn Hollow’s fields have been empty for over a year. What soil problems might this cause?</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2-numbereditemp4abv"/>
      </w:pPr>
      <w:r>
        <w:tab/>
        <w:t>4.</w:t>
      </w:r>
      <w:r>
        <w:tab/>
        <w:t>What are the chances that Jim Bob would be able to farm on Stony Meadow Farms within a year? Explain.</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2-numbereditemp4abv"/>
      </w:pPr>
      <w:r>
        <w:tab/>
        <w:t>5.</w:t>
      </w:r>
      <w:r>
        <w:tab/>
        <w:t>What characteristics of desert soil should Jim Bob be aware of? Explain.</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02-Bhead"/>
      </w:pPr>
      <w:r>
        <w:t>drawing conclusions</w:t>
      </w:r>
    </w:p>
    <w:p w:rsidR="00E730A6" w:rsidRDefault="00C84056">
      <w:pPr>
        <w:pStyle w:val="12-numbereditemp4abv"/>
      </w:pPr>
      <w:r>
        <w:tab/>
        <w:t>6.</w:t>
      </w:r>
      <w:r>
        <w:tab/>
        <w:t>Which farm would you recommend to Jim Bob? Explain.</w:t>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p w:rsidR="00E730A6" w:rsidRDefault="00C84056">
      <w:pPr>
        <w:pStyle w:val="17a-WORindented"/>
      </w:pPr>
      <w:r>
        <w:tab/>
      </w:r>
    </w:p>
    <w:sectPr w:rsidR="00E730A6">
      <w:headerReference w:type="even" r:id="rId6"/>
      <w:headerReference w:type="default" r:id="rId7"/>
      <w:footerReference w:type="even" r:id="rId8"/>
      <w:footerReference w:type="default" r:id="rId9"/>
      <w:headerReference w:type="first" r:id="rId10"/>
      <w:footerReference w:type="first" r:id="rId11"/>
      <w:pgSz w:w="12240" w:h="15840"/>
      <w:pgMar w:top="1040" w:right="1980" w:bottom="800" w:left="1980" w:header="840" w:footer="460" w:gutter="0"/>
      <w:pgNumType w:start="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A6" w:rsidRDefault="00C84056">
      <w:pPr>
        <w:spacing w:line="240" w:lineRule="auto"/>
      </w:pPr>
      <w:r>
        <w:separator/>
      </w:r>
    </w:p>
  </w:endnote>
  <w:endnote w:type="continuationSeparator" w:id="0">
    <w:p w:rsidR="00E730A6" w:rsidRDefault="00C84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ITCCentury Book">
    <w:panose1 w:val="00000000000000000000"/>
    <w:charset w:val="00"/>
    <w:family w:val="auto"/>
    <w:notTrueType/>
    <w:pitch w:val="default"/>
    <w:sig w:usb0="00000003" w:usb1="00000000" w:usb2="00000000" w:usb3="00000000" w:csb0="00000001" w:csb1="00000000"/>
  </w:font>
  <w:font w:name="Formata-Bold">
    <w:panose1 w:val="00000000000000000000"/>
    <w:charset w:val="00"/>
    <w:family w:val="swiss"/>
    <w:notTrueType/>
    <w:pitch w:val="variable"/>
    <w:sig w:usb0="00000003" w:usb1="00000000" w:usb2="00000000" w:usb3="00000000" w:csb0="00000001" w:csb1="00000000"/>
  </w:font>
  <w:font w:name="Formata-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E73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C84056">
    <w:pPr>
      <w:pStyle w:val="z-copyrightnotice"/>
      <w:rPr>
        <w:sz w:val="12"/>
      </w:rPr>
    </w:pPr>
    <w:r>
      <w:rPr>
        <w:bCs/>
      </w:rPr>
      <w:t>Original</w:t>
    </w:r>
    <w:r>
      <w:t xml:space="preserve"> content Copyright © by Holt, Rinehart and Winston. Additions and changes to the </w:t>
    </w:r>
    <w:r>
      <w:rPr>
        <w:bCs/>
      </w:rPr>
      <w:t>original</w:t>
    </w:r>
    <w:r>
      <w:t xml:space="preserve"> content are the responsibility of the instructor</w:t>
    </w:r>
    <w:r>
      <w:rPr>
        <w:sz w:val="12"/>
      </w:rPr>
      <w:t>.</w:t>
    </w:r>
  </w:p>
  <w:p w:rsidR="00E730A6" w:rsidRDefault="00C84056">
    <w:pPr>
      <w:pStyle w:val="z-footer"/>
    </w:pPr>
    <w:r>
      <w:t>Holt Science and Technology</w:t>
    </w:r>
    <w:r>
      <w:tab/>
    </w:r>
    <w:r>
      <w:rPr>
        <w:rFonts w:eastAsia="Times"/>
      </w:rPr>
      <w:fldChar w:fldCharType="begin"/>
    </w:r>
    <w:r>
      <w:rPr>
        <w:rFonts w:eastAsia="Times"/>
      </w:rPr>
      <w:instrText xml:space="preserve"> PAGE </w:instrText>
    </w:r>
    <w:r>
      <w:rPr>
        <w:rFonts w:eastAsia="Times"/>
      </w:rPr>
      <w:fldChar w:fldCharType="separate"/>
    </w:r>
    <w:r w:rsidR="00296076">
      <w:rPr>
        <w:rFonts w:eastAsia="Times"/>
        <w:noProof/>
      </w:rPr>
      <w:t>45</w:t>
    </w:r>
    <w:r>
      <w:rPr>
        <w:rFonts w:eastAsia="Times"/>
      </w:rPr>
      <w:fldChar w:fldCharType="end"/>
    </w:r>
    <w:r>
      <w:rPr>
        <w:rFonts w:eastAsia="Times"/>
      </w:rPr>
      <w:tab/>
    </w:r>
    <w:r>
      <w:t>Weathering and Soil 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E7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A6" w:rsidRDefault="00C84056">
      <w:pPr>
        <w:spacing w:line="240" w:lineRule="auto"/>
      </w:pPr>
      <w:r>
        <w:separator/>
      </w:r>
    </w:p>
  </w:footnote>
  <w:footnote w:type="continuationSeparator" w:id="0">
    <w:p w:rsidR="00E730A6" w:rsidRDefault="00C840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E73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C84056">
    <w:pPr>
      <w:pStyle w:val="z-nameclassdate"/>
    </w:pPr>
    <w:r>
      <w:t>Name</w:t>
    </w:r>
    <w:r>
      <w:tab/>
      <w:t>Class</w:t>
    </w:r>
    <w:r>
      <w:tab/>
      <w:t>Date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A6" w:rsidRDefault="00E73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56"/>
    <w:rsid w:val="00296076"/>
    <w:rsid w:val="00C84056"/>
    <w:rsid w:val="00E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32D51-B657-4119-865B-3789B428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80" w:lineRule="atLeast"/>
    </w:pPr>
    <w:rPr>
      <w:sz w:val="25"/>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w:hAnsi="Arial"/>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numbereditemp10abv">
    <w:name w:val="12b-numbered item p10 abv"/>
    <w:pPr>
      <w:tabs>
        <w:tab w:val="right" w:pos="300"/>
        <w:tab w:val="right" w:leader="underscore" w:pos="8280"/>
      </w:tabs>
      <w:spacing w:before="200" w:line="280" w:lineRule="exact"/>
      <w:ind w:left="360" w:hanging="360"/>
    </w:pPr>
    <w:rPr>
      <w:noProof/>
      <w:sz w:val="25"/>
    </w:rPr>
  </w:style>
  <w:style w:type="paragraph" w:customStyle="1" w:styleId="01-Ahead">
    <w:name w:val="01-A head"/>
    <w:basedOn w:val="Normal"/>
    <w:pPr>
      <w:autoSpaceDE w:val="0"/>
      <w:autoSpaceDN w:val="0"/>
      <w:adjustRightInd w:val="0"/>
      <w:spacing w:before="320" w:line="320" w:lineRule="atLeast"/>
      <w:textAlignment w:val="baseline"/>
    </w:pPr>
    <w:rPr>
      <w:rFonts w:ascii="Arial" w:hAnsi="Arial"/>
      <w:b/>
      <w:color w:val="000000"/>
      <w:sz w:val="30"/>
    </w:rPr>
  </w:style>
  <w:style w:type="paragraph" w:customStyle="1" w:styleId="02-Bhead">
    <w:name w:val="02-B head"/>
    <w:basedOn w:val="Normal"/>
    <w:pPr>
      <w:tabs>
        <w:tab w:val="left" w:pos="720"/>
      </w:tabs>
      <w:autoSpaceDE w:val="0"/>
      <w:autoSpaceDN w:val="0"/>
      <w:adjustRightInd w:val="0"/>
      <w:spacing w:before="360"/>
      <w:textAlignment w:val="baseline"/>
    </w:pPr>
    <w:rPr>
      <w:rFonts w:ascii="Arial" w:hAnsi="Arial"/>
      <w:b/>
      <w:caps/>
      <w:color w:val="000000"/>
      <w:sz w:val="23"/>
    </w:rPr>
  </w:style>
  <w:style w:type="paragraph" w:customStyle="1" w:styleId="02a-BheadafterA">
    <w:name w:val="02a-B head after A"/>
    <w:basedOn w:val="Normal"/>
    <w:pPr>
      <w:autoSpaceDE w:val="0"/>
      <w:autoSpaceDN w:val="0"/>
      <w:adjustRightInd w:val="0"/>
      <w:spacing w:before="40"/>
      <w:textAlignment w:val="baseline"/>
    </w:pPr>
    <w:rPr>
      <w:rFonts w:ascii="Arial" w:hAnsi="Arial"/>
      <w:b/>
      <w:caps/>
      <w:color w:val="000000"/>
      <w:sz w:val="23"/>
    </w:rPr>
  </w:style>
  <w:style w:type="paragraph" w:customStyle="1" w:styleId="03-Chead">
    <w:name w:val="03-C head"/>
    <w:basedOn w:val="Normal"/>
    <w:pPr>
      <w:tabs>
        <w:tab w:val="left" w:pos="1020"/>
        <w:tab w:val="left" w:pos="4320"/>
      </w:tabs>
      <w:autoSpaceDE w:val="0"/>
      <w:autoSpaceDN w:val="0"/>
      <w:adjustRightInd w:val="0"/>
      <w:spacing w:before="80"/>
      <w:textAlignment w:val="top"/>
    </w:pPr>
    <w:rPr>
      <w:rFonts w:ascii="Arial" w:hAnsi="Arial"/>
      <w:b/>
      <w:color w:val="000000"/>
      <w:sz w:val="22"/>
    </w:rPr>
  </w:style>
  <w:style w:type="paragraph" w:customStyle="1" w:styleId="03a-CheadafterAorB">
    <w:name w:val="03a-C head after A or B"/>
    <w:basedOn w:val="Normal"/>
    <w:pPr>
      <w:autoSpaceDE w:val="0"/>
      <w:autoSpaceDN w:val="0"/>
      <w:adjustRightInd w:val="0"/>
      <w:spacing w:before="40"/>
      <w:textAlignment w:val="baseline"/>
    </w:pPr>
    <w:rPr>
      <w:rFonts w:ascii="Arial" w:hAnsi="Arial"/>
      <w:b/>
      <w:color w:val="000000"/>
      <w:sz w:val="22"/>
    </w:rPr>
  </w:style>
  <w:style w:type="paragraph" w:customStyle="1" w:styleId="10-directionline">
    <w:name w:val="10-direction line"/>
    <w:basedOn w:val="Normal"/>
    <w:pPr>
      <w:autoSpaceDE w:val="0"/>
      <w:autoSpaceDN w:val="0"/>
      <w:adjustRightInd w:val="0"/>
      <w:spacing w:before="440"/>
      <w:textAlignment w:val="baseline"/>
    </w:pPr>
    <w:rPr>
      <w:rFonts w:ascii="Arial" w:hAnsi="Arial"/>
      <w:b/>
      <w:color w:val="000000"/>
      <w:sz w:val="21"/>
    </w:rPr>
  </w:style>
  <w:style w:type="paragraph" w:customStyle="1" w:styleId="10a-directionlineafterhead">
    <w:name w:val="10a-direction line after head"/>
    <w:basedOn w:val="Normal"/>
    <w:pPr>
      <w:autoSpaceDE w:val="0"/>
      <w:autoSpaceDN w:val="0"/>
      <w:adjustRightInd w:val="0"/>
      <w:spacing w:before="80"/>
      <w:textAlignment w:val="baseline"/>
    </w:pPr>
    <w:rPr>
      <w:rFonts w:ascii="Arial" w:hAnsi="Arial"/>
      <w:b/>
      <w:color w:val="000000"/>
      <w:sz w:val="21"/>
    </w:rPr>
  </w:style>
  <w:style w:type="paragraph" w:customStyle="1" w:styleId="11-bodytextp4abv">
    <w:name w:val="11-body text p4 abv"/>
    <w:basedOn w:val="Normal"/>
    <w:pPr>
      <w:tabs>
        <w:tab w:val="left" w:pos="1200"/>
        <w:tab w:val="left" w:pos="3360"/>
      </w:tabs>
      <w:autoSpaceDE w:val="0"/>
      <w:autoSpaceDN w:val="0"/>
      <w:adjustRightInd w:val="0"/>
      <w:spacing w:before="80"/>
      <w:textAlignment w:val="top"/>
    </w:pPr>
    <w:rPr>
      <w:color w:val="000000"/>
    </w:rPr>
  </w:style>
  <w:style w:type="paragraph" w:customStyle="1" w:styleId="11a-bodytextp0abv">
    <w:name w:val="11a-body text p0 abv"/>
    <w:basedOn w:val="Normal"/>
    <w:pPr>
      <w:tabs>
        <w:tab w:val="left" w:pos="1200"/>
        <w:tab w:val="left" w:pos="3360"/>
      </w:tabs>
      <w:autoSpaceDE w:val="0"/>
      <w:autoSpaceDN w:val="0"/>
      <w:adjustRightInd w:val="0"/>
      <w:textAlignment w:val="top"/>
    </w:pPr>
    <w:rPr>
      <w:color w:val="000000"/>
    </w:rPr>
  </w:style>
  <w:style w:type="paragraph" w:customStyle="1" w:styleId="11b-bodytextwindent">
    <w:name w:val="11b-body text w/¶ indent"/>
    <w:basedOn w:val="Normal"/>
    <w:pPr>
      <w:autoSpaceDE w:val="0"/>
      <w:autoSpaceDN w:val="0"/>
      <w:adjustRightInd w:val="0"/>
      <w:ind w:firstLine="300"/>
      <w:textAlignment w:val="top"/>
    </w:pPr>
    <w:rPr>
      <w:color w:val="000000"/>
    </w:rPr>
  </w:style>
  <w:style w:type="paragraph" w:customStyle="1" w:styleId="12-numbereditemp4abv">
    <w:name w:val="12-numbered item p4 abv"/>
    <w:basedOn w:val="Normal"/>
    <w:pPr>
      <w:tabs>
        <w:tab w:val="right" w:pos="300"/>
      </w:tabs>
      <w:autoSpaceDE w:val="0"/>
      <w:autoSpaceDN w:val="0"/>
      <w:adjustRightInd w:val="0"/>
      <w:spacing w:before="80"/>
      <w:ind w:left="360" w:hanging="360"/>
      <w:textAlignment w:val="top"/>
    </w:pPr>
    <w:rPr>
      <w:color w:val="000000"/>
    </w:rPr>
  </w:style>
  <w:style w:type="paragraph" w:customStyle="1" w:styleId="12a-numbereditemp24lead">
    <w:name w:val="12a-numbered item p24 lead"/>
    <w:basedOn w:val="Normal"/>
    <w:pPr>
      <w:tabs>
        <w:tab w:val="right" w:pos="300"/>
        <w:tab w:val="right" w:leader="underscore" w:pos="8280"/>
      </w:tabs>
      <w:autoSpaceDE w:val="0"/>
      <w:autoSpaceDN w:val="0"/>
      <w:adjustRightInd w:val="0"/>
      <w:spacing w:line="480" w:lineRule="atLeast"/>
      <w:ind w:left="360" w:hanging="360"/>
      <w:textAlignment w:val="top"/>
    </w:pPr>
    <w:rPr>
      <w:color w:val="000000"/>
    </w:rPr>
  </w:style>
  <w:style w:type="paragraph" w:customStyle="1" w:styleId="13-letteredundernumbered">
    <w:name w:val="13-lettered under numbered"/>
    <w:basedOn w:val="Normal"/>
    <w:pPr>
      <w:autoSpaceDE w:val="0"/>
      <w:autoSpaceDN w:val="0"/>
      <w:adjustRightInd w:val="0"/>
      <w:spacing w:before="80"/>
      <w:ind w:left="600" w:hanging="240"/>
      <w:textAlignment w:val="top"/>
    </w:pPr>
    <w:rPr>
      <w:color w:val="000000"/>
    </w:rPr>
  </w:style>
  <w:style w:type="paragraph" w:customStyle="1" w:styleId="13a-letteredundernump24lead">
    <w:name w:val="13a-lettered under num p24 lead"/>
    <w:basedOn w:val="Normal"/>
    <w:pPr>
      <w:tabs>
        <w:tab w:val="right" w:leader="underscore" w:pos="8280"/>
      </w:tabs>
      <w:autoSpaceDE w:val="0"/>
      <w:autoSpaceDN w:val="0"/>
      <w:adjustRightInd w:val="0"/>
      <w:spacing w:before="80" w:line="480" w:lineRule="atLeast"/>
      <w:ind w:left="600" w:hanging="240"/>
      <w:textAlignment w:val="top"/>
    </w:pPr>
    <w:rPr>
      <w:color w:val="000000"/>
    </w:rPr>
  </w:style>
  <w:style w:type="paragraph" w:customStyle="1" w:styleId="14-bulletedtextp4abv">
    <w:name w:val="14-bulleted text p4 abv"/>
    <w:basedOn w:val="Normal"/>
    <w:pPr>
      <w:autoSpaceDE w:val="0"/>
      <w:autoSpaceDN w:val="0"/>
      <w:adjustRightInd w:val="0"/>
      <w:spacing w:before="80"/>
      <w:ind w:left="180" w:hanging="180"/>
      <w:textAlignment w:val="top"/>
    </w:pPr>
    <w:rPr>
      <w:color w:val="000000"/>
    </w:rPr>
  </w:style>
  <w:style w:type="paragraph" w:customStyle="1" w:styleId="15-indentedtextp4abv">
    <w:name w:val="15-indented text p4 abv"/>
    <w:basedOn w:val="Normal"/>
    <w:pPr>
      <w:tabs>
        <w:tab w:val="left" w:pos="3040"/>
        <w:tab w:val="left" w:pos="5480"/>
      </w:tabs>
      <w:autoSpaceDE w:val="0"/>
      <w:autoSpaceDN w:val="0"/>
      <w:adjustRightInd w:val="0"/>
      <w:spacing w:before="80"/>
      <w:ind w:left="600"/>
      <w:textAlignment w:val="baseline"/>
    </w:pPr>
    <w:rPr>
      <w:color w:val="000000"/>
    </w:rPr>
  </w:style>
  <w:style w:type="paragraph" w:customStyle="1" w:styleId="15a-indentedtextp0abv">
    <w:name w:val="15a-indented text p0 abv"/>
    <w:basedOn w:val="Normal"/>
    <w:pPr>
      <w:tabs>
        <w:tab w:val="left" w:pos="3040"/>
        <w:tab w:val="left" w:pos="5480"/>
      </w:tabs>
      <w:autoSpaceDE w:val="0"/>
      <w:autoSpaceDN w:val="0"/>
      <w:adjustRightInd w:val="0"/>
      <w:ind w:left="600"/>
      <w:textAlignment w:val="baseline"/>
    </w:pPr>
    <w:rPr>
      <w:color w:val="000000"/>
    </w:rPr>
  </w:style>
  <w:style w:type="paragraph" w:customStyle="1" w:styleId="17a-WORindented">
    <w:name w:val="17a-WOR indented"/>
    <w:basedOn w:val="Normal"/>
    <w:pPr>
      <w:tabs>
        <w:tab w:val="right" w:leader="underscore" w:pos="8280"/>
      </w:tabs>
      <w:autoSpaceDE w:val="0"/>
      <w:autoSpaceDN w:val="0"/>
      <w:adjustRightInd w:val="0"/>
      <w:spacing w:line="480" w:lineRule="atLeast"/>
      <w:ind w:left="360"/>
      <w:textAlignment w:val="top"/>
    </w:pPr>
    <w:rPr>
      <w:color w:val="000000"/>
    </w:rPr>
  </w:style>
  <w:style w:type="paragraph" w:customStyle="1" w:styleId="20-multchoicematchorTF">
    <w:name w:val="20-mult choice_match or T/F"/>
    <w:basedOn w:val="Normal"/>
    <w:autoRedefine/>
    <w:pPr>
      <w:tabs>
        <w:tab w:val="right" w:leader="underscore" w:pos="720"/>
        <w:tab w:val="right" w:pos="1020"/>
        <w:tab w:val="decimal" w:pos="3260"/>
        <w:tab w:val="left" w:pos="3380"/>
      </w:tabs>
      <w:autoSpaceDE w:val="0"/>
      <w:autoSpaceDN w:val="0"/>
      <w:adjustRightInd w:val="0"/>
      <w:spacing w:before="200"/>
      <w:ind w:left="1090" w:hanging="1090"/>
      <w:textAlignment w:val="top"/>
    </w:pPr>
    <w:rPr>
      <w:color w:val="000000"/>
    </w:rPr>
  </w:style>
  <w:style w:type="paragraph" w:customStyle="1" w:styleId="21-multchoiceanswer">
    <w:name w:val="21-mult choice answer"/>
    <w:pPr>
      <w:tabs>
        <w:tab w:val="right" w:pos="1280"/>
        <w:tab w:val="decimal" w:pos="4800"/>
        <w:tab w:val="left" w:pos="4960"/>
      </w:tabs>
      <w:spacing w:line="280" w:lineRule="atLeast"/>
      <w:ind w:left="1370" w:hanging="300"/>
    </w:pPr>
    <w:rPr>
      <w:sz w:val="25"/>
    </w:rPr>
  </w:style>
  <w:style w:type="paragraph" w:customStyle="1" w:styleId="21a-multchoiceanswer4-col">
    <w:name w:val="21a-mult choice answer 4-col"/>
    <w:basedOn w:val="Normal"/>
    <w:pPr>
      <w:tabs>
        <w:tab w:val="right" w:pos="1280"/>
        <w:tab w:val="decimal" w:pos="2940"/>
        <w:tab w:val="left" w:pos="3060"/>
        <w:tab w:val="decimal" w:pos="4780"/>
        <w:tab w:val="left" w:pos="4900"/>
        <w:tab w:val="decimal" w:pos="6600"/>
        <w:tab w:val="left" w:pos="6720"/>
      </w:tabs>
      <w:autoSpaceDE w:val="0"/>
      <w:autoSpaceDN w:val="0"/>
      <w:adjustRightInd w:val="0"/>
      <w:ind w:left="1370" w:hanging="300"/>
      <w:textAlignment w:val="baseline"/>
    </w:pPr>
    <w:rPr>
      <w:color w:val="000000"/>
    </w:rPr>
  </w:style>
  <w:style w:type="paragraph" w:customStyle="1" w:styleId="22-identify">
    <w:name w:val="22-identify"/>
    <w:basedOn w:val="Normal"/>
    <w:pPr>
      <w:tabs>
        <w:tab w:val="right" w:leader="underscore" w:pos="2660"/>
        <w:tab w:val="right" w:pos="3000"/>
      </w:tabs>
      <w:autoSpaceDE w:val="0"/>
      <w:autoSpaceDN w:val="0"/>
      <w:adjustRightInd w:val="0"/>
      <w:spacing w:before="200"/>
      <w:ind w:left="3070" w:hanging="3070"/>
      <w:textAlignment w:val="baseline"/>
    </w:pPr>
    <w:rPr>
      <w:color w:val="000000"/>
    </w:rPr>
  </w:style>
  <w:style w:type="paragraph" w:customStyle="1" w:styleId="24-passagetext">
    <w:name w:val="24-passage text"/>
    <w:basedOn w:val="Normal"/>
    <w:pPr>
      <w:tabs>
        <w:tab w:val="left" w:pos="960"/>
      </w:tabs>
      <w:autoSpaceDE w:val="0"/>
      <w:autoSpaceDN w:val="0"/>
      <w:adjustRightInd w:val="0"/>
      <w:ind w:left="720" w:right="840" w:firstLine="360"/>
      <w:textAlignment w:val="baseline"/>
    </w:pPr>
    <w:rPr>
      <w:color w:val="000000"/>
    </w:rPr>
  </w:style>
  <w:style w:type="paragraph" w:customStyle="1" w:styleId="24a-passagetext1st">
    <w:name w:val="24a-passage text 1st ¶"/>
    <w:basedOn w:val="Normal"/>
    <w:pPr>
      <w:tabs>
        <w:tab w:val="left" w:pos="960"/>
      </w:tabs>
      <w:autoSpaceDE w:val="0"/>
      <w:autoSpaceDN w:val="0"/>
      <w:adjustRightInd w:val="0"/>
      <w:spacing w:before="80"/>
      <w:ind w:left="720" w:right="840"/>
      <w:textAlignment w:val="baseline"/>
    </w:pPr>
    <w:rPr>
      <w:color w:val="000000"/>
    </w:rPr>
  </w:style>
  <w:style w:type="paragraph" w:customStyle="1" w:styleId="30a-answerp24lead">
    <w:name w:val="30a-answer p24 lead"/>
    <w:basedOn w:val="Normal"/>
    <w:pPr>
      <w:tabs>
        <w:tab w:val="right" w:pos="300"/>
      </w:tabs>
      <w:autoSpaceDE w:val="0"/>
      <w:autoSpaceDN w:val="0"/>
      <w:adjustRightInd w:val="0"/>
      <w:spacing w:line="480" w:lineRule="atLeast"/>
      <w:ind w:left="360"/>
      <w:textAlignment w:val="top"/>
    </w:pPr>
    <w:rPr>
      <w:b/>
      <w:color w:val="000000"/>
      <w:sz w:val="23"/>
    </w:rPr>
  </w:style>
  <w:style w:type="paragraph" w:customStyle="1" w:styleId="41b-chartserif10512">
    <w:name w:val="41b-chart serif (10.5/12)"/>
    <w:basedOn w:val="Normal"/>
    <w:pPr>
      <w:autoSpaceDE w:val="0"/>
      <w:autoSpaceDN w:val="0"/>
      <w:adjustRightInd w:val="0"/>
      <w:spacing w:line="240" w:lineRule="atLeast"/>
      <w:textAlignment w:val="top"/>
    </w:pPr>
    <w:rPr>
      <w:color w:val="000000"/>
      <w:sz w:val="23"/>
    </w:rPr>
  </w:style>
  <w:style w:type="paragraph" w:customStyle="1" w:styleId="42b-chartsans10512">
    <w:name w:val="42b-chart sans (10.5/12)"/>
    <w:basedOn w:val="Normal"/>
    <w:next w:val="42c-chartsans1214"/>
    <w:pPr>
      <w:autoSpaceDE w:val="0"/>
      <w:autoSpaceDN w:val="0"/>
      <w:adjustRightInd w:val="0"/>
      <w:spacing w:line="240" w:lineRule="atLeast"/>
      <w:textAlignment w:val="top"/>
    </w:pPr>
    <w:rPr>
      <w:rFonts w:ascii="Arial" w:hAnsi="Arial"/>
      <w:color w:val="000000"/>
      <w:sz w:val="21"/>
    </w:rPr>
  </w:style>
  <w:style w:type="paragraph" w:customStyle="1" w:styleId="42c-chartsans1214">
    <w:name w:val="42c-chart sans (12/14)"/>
    <w:basedOn w:val="Normal"/>
    <w:pPr>
      <w:pBdr>
        <w:bottom w:val="single" w:sz="4" w:space="6" w:color="000000"/>
      </w:pBdr>
      <w:autoSpaceDE w:val="0"/>
      <w:autoSpaceDN w:val="0"/>
      <w:adjustRightInd w:val="0"/>
      <w:spacing w:before="120"/>
      <w:ind w:left="20"/>
      <w:textAlignment w:val="top"/>
    </w:pPr>
    <w:rPr>
      <w:rFonts w:ascii="Arial" w:hAnsi="Arial"/>
      <w:color w:val="000000"/>
      <w:sz w:val="24"/>
    </w:rPr>
  </w:style>
  <w:style w:type="paragraph" w:customStyle="1" w:styleId="80-pageheadertype">
    <w:name w:val="80-page header: type"/>
    <w:basedOn w:val="Normal"/>
    <w:pPr>
      <w:pBdr>
        <w:left w:val="single" w:sz="24" w:space="4" w:color="auto"/>
      </w:pBdr>
      <w:tabs>
        <w:tab w:val="right" w:pos="8100"/>
      </w:tabs>
      <w:autoSpaceDE w:val="0"/>
      <w:autoSpaceDN w:val="0"/>
      <w:adjustRightInd w:val="0"/>
      <w:spacing w:line="400" w:lineRule="exact"/>
      <w:ind w:left="160"/>
      <w:textAlignment w:val="baseline"/>
    </w:pPr>
    <w:rPr>
      <w:rFonts w:ascii="Arial" w:hAnsi="Arial"/>
      <w:color w:val="000000"/>
      <w:sz w:val="22"/>
    </w:rPr>
  </w:style>
  <w:style w:type="paragraph" w:customStyle="1" w:styleId="81-pageheadertitle">
    <w:name w:val="81-page header: title"/>
    <w:basedOn w:val="Normal"/>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hAnsi="Arial"/>
      <w:b/>
      <w:color w:val="000000"/>
      <w:sz w:val="46"/>
    </w:rPr>
  </w:style>
  <w:style w:type="paragraph" w:customStyle="1" w:styleId="82-titlecontinued">
    <w:name w:val="82-title continued"/>
    <w:basedOn w:val="Normal"/>
    <w:pPr>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hAnsi="Arial"/>
      <w:color w:val="000000"/>
      <w:sz w:val="23"/>
    </w:rPr>
  </w:style>
  <w:style w:type="character" w:customStyle="1" w:styleId="02-Bheadrun-in">
    <w:name w:val="02-B head (run-in)"/>
    <w:rPr>
      <w:rFonts w:ascii="Arial" w:hAnsi="Arial"/>
      <w:b/>
      <w:caps/>
      <w:color w:val="000000"/>
      <w:spacing w:val="0"/>
      <w:w w:val="100"/>
      <w:position w:val="0"/>
      <w:sz w:val="23"/>
      <w:u w:val="none"/>
      <w:vertAlign w:val="baseline"/>
    </w:rPr>
  </w:style>
  <w:style w:type="character" w:customStyle="1" w:styleId="03-Cheadrun-in">
    <w:name w:val="03-C head (run-in)"/>
    <w:rPr>
      <w:rFonts w:ascii="Arial" w:hAnsi="Arial"/>
      <w:b/>
      <w:color w:val="000000"/>
      <w:spacing w:val="0"/>
      <w:w w:val="100"/>
      <w:position w:val="0"/>
      <w:sz w:val="21"/>
      <w:u w:val="none"/>
      <w:vertAlign w:val="baseline"/>
    </w:rPr>
  </w:style>
  <w:style w:type="character" w:customStyle="1" w:styleId="11b-boldtext">
    <w:name w:val="11b-bold text"/>
    <w:rPr>
      <w:rFonts w:ascii="Times New Roman" w:hAnsi="Times New Roman"/>
      <w:b/>
      <w:color w:val="000000"/>
      <w:spacing w:val="0"/>
      <w:w w:val="100"/>
      <w:position w:val="0"/>
      <w:sz w:val="25"/>
      <w:u w:val="none"/>
      <w:vertAlign w:val="baseline"/>
    </w:rPr>
  </w:style>
  <w:style w:type="character" w:customStyle="1" w:styleId="11i-italictext">
    <w:name w:val="11i-italic text"/>
    <w:rPr>
      <w:rFonts w:ascii="Times New Roman" w:hAnsi="Times New Roman"/>
      <w:i/>
      <w:color w:val="000000"/>
      <w:spacing w:val="0"/>
      <w:w w:val="100"/>
      <w:position w:val="0"/>
      <w:sz w:val="25"/>
      <w:u w:val="none"/>
      <w:vertAlign w:val="baseline"/>
    </w:rPr>
  </w:style>
  <w:style w:type="character" w:customStyle="1" w:styleId="12-calloutnumbersletters">
    <w:name w:val="12-callout numbers &amp; letters"/>
    <w:rPr>
      <w:rFonts w:ascii="Times New Roman" w:hAnsi="Times New Roman"/>
      <w:color w:val="000000"/>
      <w:spacing w:val="0"/>
      <w:w w:val="100"/>
      <w:position w:val="0"/>
      <w:sz w:val="25"/>
      <w:u w:val="none"/>
      <w:vertAlign w:val="baseline"/>
    </w:rPr>
  </w:style>
  <w:style w:type="character" w:customStyle="1" w:styleId="14-bullet">
    <w:name w:val="14-bullet"/>
    <w:rPr>
      <w:rFonts w:ascii="Arial" w:hAnsi="Arial"/>
      <w:color w:val="000000"/>
      <w:spacing w:val="0"/>
      <w:w w:val="100"/>
      <w:position w:val="-2"/>
      <w:sz w:val="28"/>
      <w:u w:val="none"/>
      <w:vertAlign w:val="baseline"/>
    </w:rPr>
  </w:style>
  <w:style w:type="paragraph" w:styleId="Header">
    <w:name w:val="header"/>
    <w:basedOn w:val="Normal"/>
    <w:semiHidden/>
    <w:pPr>
      <w:tabs>
        <w:tab w:val="center" w:pos="4320"/>
        <w:tab w:val="right" w:pos="8640"/>
      </w:tabs>
    </w:pPr>
  </w:style>
  <w:style w:type="character" w:customStyle="1" w:styleId="30-answer">
    <w:name w:val="30-answer"/>
    <w:rPr>
      <w:rFonts w:ascii="Times New Roman" w:hAnsi="Times New Roman"/>
      <w:b/>
      <w:color w:val="000000"/>
      <w:spacing w:val="0"/>
      <w:w w:val="100"/>
      <w:position w:val="0"/>
      <w:sz w:val="23"/>
      <w:u w:val="none"/>
      <w:vertAlign w:val="baseline"/>
    </w:rPr>
  </w:style>
  <w:style w:type="character" w:customStyle="1" w:styleId="42a-chartsansroman9">
    <w:name w:val="42a-chart sans roman (9)"/>
    <w:rPr>
      <w:rFonts w:ascii="Arial" w:hAnsi="Arial"/>
      <w:color w:val="000000"/>
      <w:spacing w:val="0"/>
      <w:w w:val="100"/>
      <w:position w:val="0"/>
      <w:sz w:val="18"/>
      <w:u w:val="none"/>
      <w:vertAlign w:val="baseline"/>
    </w:rPr>
  </w:style>
  <w:style w:type="character" w:customStyle="1" w:styleId="80-pageheadercategory">
    <w:name w:val="80-page header: category"/>
    <w:rPr>
      <w:rFonts w:ascii="Arial" w:hAnsi="Arial"/>
      <w:b/>
      <w:dstrike w:val="0"/>
      <w:color w:val="000000"/>
      <w:spacing w:val="0"/>
      <w:w w:val="100"/>
      <w:position w:val="0"/>
      <w:sz w:val="22"/>
      <w:u w:val="none"/>
      <w:vertAlign w:val="baseline"/>
    </w:rPr>
  </w:style>
  <w:style w:type="character" w:customStyle="1" w:styleId="82-continued">
    <w:name w:val="82-continued"/>
    <w:rPr>
      <w:rFonts w:ascii="Arial" w:hAnsi="Arial"/>
      <w:i/>
      <w:color w:val="000000"/>
      <w:spacing w:val="0"/>
      <w:w w:val="100"/>
      <w:position w:val="0"/>
      <w:sz w:val="22"/>
      <w:u w:val="none"/>
      <w:vertAlign w:val="baseline"/>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z-copyrightnotice">
    <w:name w:val="z-copyright notice"/>
    <w:basedOn w:val="Normal"/>
    <w:pPr>
      <w:pBdr>
        <w:bottom w:val="single" w:sz="4" w:space="3" w:color="000000"/>
      </w:pBdr>
      <w:autoSpaceDE w:val="0"/>
      <w:autoSpaceDN w:val="0"/>
      <w:adjustRightInd w:val="0"/>
      <w:textAlignment w:val="baseline"/>
    </w:pPr>
    <w:rPr>
      <w:color w:val="000000"/>
      <w:sz w:val="14"/>
    </w:rPr>
  </w:style>
  <w:style w:type="paragraph" w:customStyle="1" w:styleId="z-footer">
    <w:name w:val="z-footer"/>
    <w:basedOn w:val="Normal"/>
    <w:pPr>
      <w:tabs>
        <w:tab w:val="center" w:pos="4140"/>
        <w:tab w:val="right" w:pos="8280"/>
      </w:tabs>
      <w:autoSpaceDE w:val="0"/>
      <w:autoSpaceDN w:val="0"/>
      <w:adjustRightInd w:val="0"/>
      <w:spacing w:line="200" w:lineRule="atLeast"/>
      <w:textAlignment w:val="baseline"/>
    </w:pPr>
    <w:rPr>
      <w:rFonts w:ascii="Arial" w:hAnsi="Arial"/>
      <w:color w:val="000000"/>
      <w:sz w:val="18"/>
    </w:rPr>
  </w:style>
  <w:style w:type="paragraph" w:customStyle="1" w:styleId="z-nameclassdate">
    <w:name w:val="z-name_class_date"/>
    <w:basedOn w:val="Normal"/>
    <w:pPr>
      <w:tabs>
        <w:tab w:val="right" w:leader="underscore" w:pos="4050"/>
        <w:tab w:val="right" w:leader="underscore" w:pos="6370"/>
        <w:tab w:val="right" w:leader="underscore" w:pos="8280"/>
      </w:tabs>
      <w:autoSpaceDE w:val="0"/>
      <w:autoSpaceDN w:val="0"/>
      <w:adjustRightInd w:val="0"/>
      <w:spacing w:line="160" w:lineRule="atLeast"/>
      <w:textAlignment w:val="baseline"/>
    </w:pPr>
    <w:rPr>
      <w:color w:val="000000"/>
      <w:sz w:val="20"/>
    </w:rPr>
  </w:style>
  <w:style w:type="character" w:customStyle="1" w:styleId="18-sectioncode">
    <w:name w:val="18-section code"/>
    <w:rPr>
      <w:rFonts w:ascii="Arial" w:hAnsi="Arial"/>
      <w:dstrike w:val="0"/>
      <w:color w:val="C10077"/>
      <w:sz w:val="20"/>
      <w:vertAlign w:val="baseline"/>
    </w:rPr>
  </w:style>
  <w:style w:type="character" w:customStyle="1" w:styleId="20-superscript">
    <w:name w:val="20-superscript"/>
    <w:rPr>
      <w:color w:val="000000"/>
      <w:spacing w:val="40"/>
      <w:w w:val="100"/>
      <w:position w:val="8"/>
      <w:sz w:val="16"/>
      <w:u w:val="none"/>
      <w:vertAlign w:val="baseline"/>
    </w:rPr>
  </w:style>
  <w:style w:type="paragraph" w:customStyle="1" w:styleId="17-WORfullwidth">
    <w:name w:val="17-WOR full width"/>
    <w:basedOn w:val="Normal"/>
    <w:pPr>
      <w:tabs>
        <w:tab w:val="right" w:leader="underscore" w:pos="8280"/>
      </w:tabs>
      <w:spacing w:line="480" w:lineRule="atLeast"/>
    </w:pPr>
  </w:style>
  <w:style w:type="paragraph" w:customStyle="1" w:styleId="25-TestDrQues">
    <w:name w:val="25-Test Dr Ques"/>
    <w:basedOn w:val="21-multchoiceanswer"/>
    <w:pPr>
      <w:widowControl w:val="0"/>
      <w:tabs>
        <w:tab w:val="clear" w:pos="1280"/>
        <w:tab w:val="clear" w:pos="4800"/>
        <w:tab w:val="clear" w:pos="4960"/>
        <w:tab w:val="left" w:pos="1320"/>
      </w:tabs>
      <w:autoSpaceDE w:val="0"/>
      <w:autoSpaceDN w:val="0"/>
      <w:adjustRightInd w:val="0"/>
      <w:spacing w:before="280" w:after="80"/>
      <w:ind w:left="0" w:firstLine="0"/>
      <w:textAlignment w:val="baseline"/>
    </w:pPr>
    <w:rPr>
      <w:i/>
      <w:color w:val="000000"/>
      <w:szCs w:val="23"/>
    </w:rPr>
  </w:style>
  <w:style w:type="paragraph" w:customStyle="1" w:styleId="26-TestDrAnswer">
    <w:name w:val="26-Test Dr Answer"/>
    <w:basedOn w:val="21-multchoiceanswer"/>
    <w:pPr>
      <w:widowControl w:val="0"/>
      <w:tabs>
        <w:tab w:val="clear" w:pos="1280"/>
        <w:tab w:val="clear" w:pos="4800"/>
        <w:tab w:val="clear" w:pos="4960"/>
        <w:tab w:val="left" w:pos="280"/>
      </w:tabs>
      <w:autoSpaceDE w:val="0"/>
      <w:autoSpaceDN w:val="0"/>
      <w:adjustRightInd w:val="0"/>
      <w:ind w:left="280" w:hanging="280"/>
      <w:textAlignment w:val="baseline"/>
    </w:pPr>
    <w:rPr>
      <w:color w:val="000000"/>
      <w:szCs w:val="23"/>
    </w:rPr>
  </w:style>
  <w:style w:type="paragraph" w:customStyle="1" w:styleId="27-TestDrTip">
    <w:name w:val="27-Test Dr Tip"/>
    <w:basedOn w:val="15-indentedtextp4abv"/>
    <w:pPr>
      <w:ind w:left="280" w:right="280"/>
    </w:pPr>
  </w:style>
  <w:style w:type="character" w:customStyle="1" w:styleId="25a-TestDrQuesRun-in">
    <w:name w:val="25a-Test Dr Ques Run-in"/>
    <w:rPr>
      <w:rFonts w:ascii="Arial" w:hAnsi="Arial"/>
      <w:b/>
      <w:sz w:val="26"/>
      <w:szCs w:val="26"/>
    </w:rPr>
  </w:style>
  <w:style w:type="character" w:customStyle="1" w:styleId="03u-Cheadrun-inunderlined">
    <w:name w:val="03u-C head (run-in) underlined"/>
    <w:basedOn w:val="03-Cheadrun-in"/>
    <w:rPr>
      <w:rFonts w:ascii="Arial" w:hAnsi="Arial"/>
      <w:b/>
      <w:color w:val="000000"/>
      <w:spacing w:val="0"/>
      <w:w w:val="100"/>
      <w:position w:val="0"/>
      <w:sz w:val="21"/>
      <w:szCs w:val="21"/>
      <w:u w:val="single"/>
      <w:vertAlign w:val="baseline"/>
    </w:rPr>
  </w:style>
  <w:style w:type="paragraph" w:styleId="DocumentMap">
    <w:name w:val="Document Map"/>
    <w:basedOn w:val="Normal"/>
    <w:semiHidden/>
    <w:pPr>
      <w:shd w:val="clear" w:color="auto" w:fill="C6D5EC"/>
    </w:pPr>
    <w:rPr>
      <w:rFonts w:ascii="Lucida Grande" w:hAnsi="Lucida Grande"/>
      <w:szCs w:val="24"/>
    </w:rPr>
  </w:style>
  <w:style w:type="paragraph" w:customStyle="1" w:styleId="03-columnhead">
    <w:name w:val="03-column head"/>
    <w:pPr>
      <w:tabs>
        <w:tab w:val="left" w:pos="1020"/>
        <w:tab w:val="left" w:pos="4320"/>
      </w:tabs>
      <w:spacing w:before="80" w:line="280" w:lineRule="exact"/>
    </w:pPr>
    <w:rPr>
      <w:rFonts w:ascii="Arial" w:hAnsi="Arial"/>
      <w:b/>
      <w:noProof/>
      <w:sz w:val="22"/>
    </w:rPr>
  </w:style>
  <w:style w:type="character" w:customStyle="1" w:styleId="41b-chartserifbold105">
    <w:name w:val="41b-chart serif bold (10.5)"/>
    <w:rPr>
      <w:rFonts w:ascii="Times New Roman" w:hAnsi="Times New Roman"/>
      <w:b/>
      <w:sz w:val="20"/>
    </w:rPr>
  </w:style>
  <w:style w:type="paragraph" w:customStyle="1" w:styleId="60-AKAhead">
    <w:name w:val="60-AK A head"/>
    <w:pPr>
      <w:spacing w:before="240" w:line="320" w:lineRule="exact"/>
    </w:pPr>
    <w:rPr>
      <w:rFonts w:ascii="Arial" w:hAnsi="Arial"/>
      <w:b/>
      <w:noProof/>
      <w:sz w:val="30"/>
    </w:rPr>
  </w:style>
  <w:style w:type="paragraph" w:customStyle="1" w:styleId="61a-AKBheadafterA">
    <w:name w:val="61a-AK B head after A"/>
    <w:pPr>
      <w:spacing w:before="120" w:line="260" w:lineRule="exact"/>
    </w:pPr>
    <w:rPr>
      <w:rFonts w:ascii="Arial" w:hAnsi="Arial"/>
      <w:b/>
      <w:caps/>
      <w:noProof/>
      <w:sz w:val="22"/>
    </w:rPr>
  </w:style>
  <w:style w:type="paragraph" w:customStyle="1" w:styleId="61-AKBhead">
    <w:name w:val="61-AK B head"/>
    <w:pPr>
      <w:spacing w:before="200" w:line="260" w:lineRule="exact"/>
    </w:pPr>
    <w:rPr>
      <w:rFonts w:ascii="Arial" w:hAnsi="Arial"/>
      <w:b/>
      <w:caps/>
      <w:noProof/>
      <w:sz w:val="22"/>
    </w:rPr>
  </w:style>
  <w:style w:type="paragraph" w:customStyle="1" w:styleId="62a-AKCheadafterB">
    <w:name w:val="62a-AK C head after B"/>
    <w:pPr>
      <w:spacing w:line="260" w:lineRule="exact"/>
    </w:pPr>
    <w:rPr>
      <w:rFonts w:ascii="Arial" w:hAnsi="Arial"/>
      <w:b/>
      <w:noProof/>
    </w:rPr>
  </w:style>
  <w:style w:type="paragraph" w:customStyle="1" w:styleId="62-AKChead">
    <w:name w:val="62-AK C head"/>
    <w:pPr>
      <w:spacing w:before="120" w:line="260" w:lineRule="exact"/>
    </w:pPr>
    <w:rPr>
      <w:rFonts w:ascii="Arial" w:hAnsi="Arial"/>
      <w:b/>
      <w:noProof/>
    </w:rPr>
  </w:style>
  <w:style w:type="paragraph" w:customStyle="1" w:styleId="63-AKtext">
    <w:name w:val="63-AK text"/>
    <w:pPr>
      <w:tabs>
        <w:tab w:val="left" w:pos="240"/>
      </w:tabs>
      <w:spacing w:line="260" w:lineRule="exact"/>
    </w:pPr>
    <w:rPr>
      <w:noProof/>
    </w:rPr>
  </w:style>
  <w:style w:type="paragraph" w:customStyle="1" w:styleId="64a-AKnumberedafterahead">
    <w:name w:val="64a-AK numbered after a head"/>
    <w:pPr>
      <w:tabs>
        <w:tab w:val="right" w:pos="280"/>
        <w:tab w:val="right" w:pos="2160"/>
        <w:tab w:val="left" w:pos="2235"/>
      </w:tabs>
      <w:spacing w:before="240" w:line="260" w:lineRule="exact"/>
      <w:ind w:left="360" w:hanging="360"/>
    </w:pPr>
    <w:rPr>
      <w:noProof/>
    </w:rPr>
  </w:style>
  <w:style w:type="character" w:customStyle="1" w:styleId="64-AKcallout">
    <w:name w:val="64-AK callout"/>
    <w:rPr>
      <w:rFonts w:ascii="Times New Roman" w:hAnsi="Times New Roman"/>
    </w:rPr>
  </w:style>
  <w:style w:type="paragraph" w:customStyle="1" w:styleId="64-AKnumberedtext">
    <w:name w:val="64-AK numbered text"/>
    <w:pPr>
      <w:tabs>
        <w:tab w:val="right" w:pos="280"/>
        <w:tab w:val="right" w:pos="2160"/>
        <w:tab w:val="left" w:pos="2235"/>
      </w:tabs>
      <w:spacing w:line="260" w:lineRule="exact"/>
      <w:ind w:left="360" w:hanging="360"/>
    </w:pPr>
    <w:rPr>
      <w:noProof/>
    </w:rPr>
  </w:style>
  <w:style w:type="paragraph" w:customStyle="1" w:styleId="65-AKbulletlist">
    <w:name w:val="65-AK bullet list"/>
    <w:pPr>
      <w:tabs>
        <w:tab w:val="left" w:pos="1440"/>
      </w:tabs>
      <w:spacing w:line="260" w:lineRule="exact"/>
      <w:ind w:left="200" w:hanging="200"/>
    </w:pPr>
    <w:rPr>
      <w:noProof/>
    </w:rPr>
  </w:style>
  <w:style w:type="paragraph" w:customStyle="1" w:styleId="17b-WORindentedafterletter">
    <w:name w:val="17b-WOR indented (after letter)"/>
    <w:autoRedefine/>
    <w:pPr>
      <w:tabs>
        <w:tab w:val="right" w:leader="underscore" w:pos="8280"/>
      </w:tabs>
      <w:spacing w:line="480" w:lineRule="exact"/>
      <w:ind w:left="240"/>
    </w:pPr>
    <w:rPr>
      <w:noProof/>
      <w:sz w:val="25"/>
    </w:rPr>
  </w:style>
  <w:style w:type="paragraph" w:customStyle="1" w:styleId="SE02a-BheadafterA">
    <w:name w:val="SE02a-B head after A"/>
    <w:basedOn w:val="Normal"/>
    <w:pPr>
      <w:autoSpaceDE w:val="0"/>
      <w:autoSpaceDN w:val="0"/>
      <w:adjustRightInd w:val="0"/>
      <w:spacing w:before="40"/>
      <w:textAlignment w:val="center"/>
    </w:pPr>
    <w:rPr>
      <w:rFonts w:ascii="Arial" w:hAnsi="Arial"/>
      <w:b/>
      <w:caps/>
      <w:color w:val="000000"/>
      <w:sz w:val="26"/>
      <w:szCs w:val="26"/>
    </w:rPr>
  </w:style>
  <w:style w:type="paragraph" w:customStyle="1" w:styleId="SE10a-directionlineafterhead">
    <w:name w:val="SE10a-direction line after head"/>
    <w:basedOn w:val="Normal"/>
    <w:pPr>
      <w:suppressAutoHyphens/>
      <w:autoSpaceDE w:val="0"/>
      <w:autoSpaceDN w:val="0"/>
      <w:adjustRightInd w:val="0"/>
      <w:spacing w:before="80" w:line="300" w:lineRule="atLeast"/>
      <w:textAlignment w:val="center"/>
    </w:pPr>
    <w:rPr>
      <w:rFonts w:ascii="Arial" w:hAnsi="Arial"/>
      <w:b/>
      <w:color w:val="000000"/>
      <w:sz w:val="24"/>
      <w:szCs w:val="24"/>
    </w:rPr>
  </w:style>
  <w:style w:type="paragraph" w:customStyle="1" w:styleId="SE12-numbereditemp10abv">
    <w:name w:val="SE12-numbered item p10 abv"/>
    <w:basedOn w:val="Normal"/>
    <w:pPr>
      <w:tabs>
        <w:tab w:val="decimal" w:pos="300"/>
        <w:tab w:val="left" w:pos="480"/>
      </w:tabs>
      <w:suppressAutoHyphens/>
      <w:autoSpaceDE w:val="0"/>
      <w:autoSpaceDN w:val="0"/>
      <w:adjustRightInd w:val="0"/>
      <w:spacing w:before="200" w:line="320" w:lineRule="atLeast"/>
      <w:ind w:left="480" w:hanging="480"/>
      <w:textAlignment w:val="center"/>
    </w:pPr>
    <w:rPr>
      <w:color w:val="000000"/>
      <w:sz w:val="26"/>
      <w:szCs w:val="26"/>
    </w:rPr>
  </w:style>
  <w:style w:type="paragraph" w:customStyle="1" w:styleId="SE22-multchoiceanswer2across">
    <w:name w:val="SE22-mult choice answer (2 across)"/>
    <w:basedOn w:val="Normal"/>
    <w:pPr>
      <w:tabs>
        <w:tab w:val="decimal" w:pos="600"/>
        <w:tab w:val="left" w:pos="720"/>
        <w:tab w:val="decimal" w:pos="4180"/>
        <w:tab w:val="left" w:pos="4320"/>
      </w:tabs>
      <w:suppressAutoHyphens/>
      <w:autoSpaceDE w:val="0"/>
      <w:autoSpaceDN w:val="0"/>
      <w:adjustRightInd w:val="0"/>
      <w:spacing w:before="120" w:line="320" w:lineRule="atLeast"/>
      <w:ind w:left="720" w:hanging="720"/>
      <w:textAlignment w:val="center"/>
    </w:pPr>
    <w:rPr>
      <w:color w:val="000000"/>
      <w:sz w:val="26"/>
      <w:szCs w:val="26"/>
    </w:rPr>
  </w:style>
  <w:style w:type="paragraph" w:customStyle="1" w:styleId="SE02-Bhead">
    <w:name w:val="SE02-B head"/>
    <w:basedOn w:val="Normal"/>
    <w:pPr>
      <w:tabs>
        <w:tab w:val="left" w:pos="720"/>
      </w:tabs>
      <w:autoSpaceDE w:val="0"/>
      <w:autoSpaceDN w:val="0"/>
      <w:adjustRightInd w:val="0"/>
      <w:spacing w:before="280"/>
      <w:textAlignment w:val="center"/>
    </w:pPr>
    <w:rPr>
      <w:rFonts w:ascii="Arial" w:hAnsi="Arial"/>
      <w:b/>
      <w:caps/>
      <w:color w:val="000000"/>
      <w:sz w:val="26"/>
      <w:szCs w:val="26"/>
    </w:rPr>
  </w:style>
  <w:style w:type="paragraph" w:customStyle="1" w:styleId="SE12a-numbereditemp26lead">
    <w:name w:val="SE12a-numbered item p26 lead"/>
    <w:basedOn w:val="Normal"/>
    <w:pPr>
      <w:tabs>
        <w:tab w:val="decimal" w:pos="300"/>
        <w:tab w:val="left" w:pos="480"/>
        <w:tab w:val="right" w:leader="underscore" w:pos="8280"/>
      </w:tabs>
      <w:suppressAutoHyphens/>
      <w:autoSpaceDE w:val="0"/>
      <w:autoSpaceDN w:val="0"/>
      <w:adjustRightInd w:val="0"/>
      <w:spacing w:line="520" w:lineRule="atLeast"/>
      <w:ind w:left="480" w:hanging="480"/>
      <w:textAlignment w:val="center"/>
    </w:pPr>
    <w:rPr>
      <w:color w:val="000000"/>
      <w:sz w:val="26"/>
      <w:szCs w:val="26"/>
    </w:rPr>
  </w:style>
  <w:style w:type="paragraph" w:customStyle="1" w:styleId="SE03-Chead">
    <w:name w:val="SE03-C head"/>
    <w:basedOn w:val="Normal"/>
    <w:pPr>
      <w:tabs>
        <w:tab w:val="left" w:pos="1020"/>
        <w:tab w:val="left" w:pos="4320"/>
      </w:tabs>
      <w:autoSpaceDE w:val="0"/>
      <w:autoSpaceDN w:val="0"/>
      <w:adjustRightInd w:val="0"/>
      <w:spacing w:before="80"/>
      <w:textAlignment w:val="center"/>
    </w:pPr>
    <w:rPr>
      <w:rFonts w:ascii="Arial" w:hAnsi="Arial"/>
      <w:b/>
      <w:color w:val="000000"/>
      <w:sz w:val="24"/>
      <w:szCs w:val="24"/>
    </w:rPr>
  </w:style>
  <w:style w:type="paragraph" w:customStyle="1" w:styleId="SE10-directionline">
    <w:name w:val="SE10-direction line"/>
    <w:basedOn w:val="Normal"/>
    <w:pPr>
      <w:suppressAutoHyphens/>
      <w:autoSpaceDE w:val="0"/>
      <w:autoSpaceDN w:val="0"/>
      <w:adjustRightInd w:val="0"/>
      <w:spacing w:before="440" w:line="300" w:lineRule="atLeast"/>
      <w:textAlignment w:val="center"/>
    </w:pPr>
    <w:rPr>
      <w:rFonts w:ascii="Arial" w:hAnsi="Arial"/>
      <w:b/>
      <w:color w:val="000000"/>
      <w:sz w:val="24"/>
      <w:szCs w:val="24"/>
    </w:rPr>
  </w:style>
  <w:style w:type="paragraph" w:customStyle="1" w:styleId="SE10b-directionlinewrule">
    <w:name w:val="SE10b-direction line w/rule"/>
    <w:basedOn w:val="Normal"/>
    <w:pPr>
      <w:pBdr>
        <w:top w:val="single" w:sz="16" w:space="30" w:color="000000"/>
      </w:pBdr>
      <w:suppressAutoHyphens/>
      <w:autoSpaceDE w:val="0"/>
      <w:autoSpaceDN w:val="0"/>
      <w:adjustRightInd w:val="0"/>
      <w:spacing w:before="540" w:line="300" w:lineRule="atLeast"/>
      <w:textAlignment w:val="center"/>
    </w:pPr>
    <w:rPr>
      <w:rFonts w:ascii="Arial" w:hAnsi="Arial"/>
      <w:b/>
      <w:color w:val="000000"/>
      <w:sz w:val="24"/>
      <w:szCs w:val="24"/>
    </w:rPr>
  </w:style>
  <w:style w:type="paragraph" w:customStyle="1" w:styleId="SE11-bodytextp4abv">
    <w:name w:val="SE11-body text p4 abv"/>
    <w:basedOn w:val="Normal"/>
    <w:pPr>
      <w:tabs>
        <w:tab w:val="left" w:pos="1200"/>
        <w:tab w:val="left" w:pos="3360"/>
      </w:tabs>
      <w:suppressAutoHyphens/>
      <w:autoSpaceDE w:val="0"/>
      <w:autoSpaceDN w:val="0"/>
      <w:adjustRightInd w:val="0"/>
      <w:spacing w:before="80" w:line="320" w:lineRule="atLeast"/>
      <w:textAlignment w:val="center"/>
    </w:pPr>
    <w:rPr>
      <w:color w:val="000000"/>
      <w:sz w:val="26"/>
      <w:szCs w:val="26"/>
    </w:rPr>
  </w:style>
  <w:style w:type="paragraph" w:customStyle="1" w:styleId="SE11a-bodytextp0abv">
    <w:name w:val="SE11a-body text p0 abv"/>
    <w:basedOn w:val="Normal"/>
    <w:pPr>
      <w:tabs>
        <w:tab w:val="left" w:pos="1200"/>
        <w:tab w:val="left" w:pos="3360"/>
      </w:tabs>
      <w:suppressAutoHyphens/>
      <w:autoSpaceDE w:val="0"/>
      <w:autoSpaceDN w:val="0"/>
      <w:adjustRightInd w:val="0"/>
      <w:spacing w:line="320" w:lineRule="atLeast"/>
      <w:textAlignment w:val="center"/>
    </w:pPr>
    <w:rPr>
      <w:color w:val="000000"/>
      <w:sz w:val="26"/>
      <w:szCs w:val="26"/>
    </w:rPr>
  </w:style>
  <w:style w:type="paragraph" w:customStyle="1" w:styleId="SE15a-indentedtextp0abv">
    <w:name w:val="SE15a-indented text p0 abv"/>
    <w:basedOn w:val="Normal"/>
    <w:pPr>
      <w:tabs>
        <w:tab w:val="left" w:pos="3120"/>
        <w:tab w:val="left" w:pos="5760"/>
      </w:tabs>
      <w:suppressAutoHyphens/>
      <w:autoSpaceDE w:val="0"/>
      <w:autoSpaceDN w:val="0"/>
      <w:adjustRightInd w:val="0"/>
      <w:spacing w:line="320" w:lineRule="atLeast"/>
      <w:ind w:left="600"/>
      <w:textAlignment w:val="center"/>
    </w:pPr>
    <w:rPr>
      <w:color w:val="000000"/>
      <w:sz w:val="26"/>
      <w:szCs w:val="26"/>
    </w:rPr>
  </w:style>
  <w:style w:type="paragraph" w:customStyle="1" w:styleId="SE16-indentedtext1p6abv">
    <w:name w:val="SE16-indented text 1p6 abv"/>
    <w:basedOn w:val="Normal"/>
    <w:pPr>
      <w:tabs>
        <w:tab w:val="left" w:pos="2520"/>
        <w:tab w:val="left" w:pos="4440"/>
        <w:tab w:val="left" w:pos="6360"/>
      </w:tabs>
      <w:suppressAutoHyphens/>
      <w:autoSpaceDE w:val="0"/>
      <w:autoSpaceDN w:val="0"/>
      <w:adjustRightInd w:val="0"/>
      <w:spacing w:before="360" w:line="320" w:lineRule="atLeast"/>
      <w:ind w:left="600"/>
      <w:textAlignment w:val="center"/>
    </w:pPr>
    <w:rPr>
      <w:color w:val="000000"/>
      <w:sz w:val="26"/>
      <w:szCs w:val="26"/>
    </w:rPr>
  </w:style>
  <w:style w:type="paragraph" w:customStyle="1" w:styleId="SE17a-WORindented">
    <w:name w:val="SE17a-WOR indented"/>
    <w:basedOn w:val="Normal"/>
    <w:pPr>
      <w:tabs>
        <w:tab w:val="right" w:leader="underscore" w:pos="8280"/>
      </w:tabs>
      <w:autoSpaceDE w:val="0"/>
      <w:autoSpaceDN w:val="0"/>
      <w:adjustRightInd w:val="0"/>
      <w:spacing w:line="480" w:lineRule="atLeast"/>
      <w:ind w:left="480" w:hanging="480"/>
      <w:textAlignment w:val="center"/>
    </w:pPr>
    <w:rPr>
      <w:color w:val="000000"/>
      <w:sz w:val="23"/>
      <w:szCs w:val="23"/>
    </w:rPr>
  </w:style>
  <w:style w:type="paragraph" w:customStyle="1" w:styleId="SE20-multchoice">
    <w:name w:val="SE20-mult choice"/>
    <w:aliases w:val="match or T/F,20-mult choice"/>
    <w:basedOn w:val="Normal"/>
    <w:pPr>
      <w:tabs>
        <w:tab w:val="right" w:leader="underscore" w:pos="800"/>
        <w:tab w:val="decimal" w:pos="1120"/>
        <w:tab w:val="left" w:pos="1280"/>
      </w:tabs>
      <w:suppressAutoHyphens/>
      <w:autoSpaceDE w:val="0"/>
      <w:autoSpaceDN w:val="0"/>
      <w:adjustRightInd w:val="0"/>
      <w:spacing w:before="200" w:line="320" w:lineRule="atLeast"/>
      <w:ind w:left="1280" w:hanging="1280"/>
      <w:textAlignment w:val="center"/>
    </w:pPr>
    <w:rPr>
      <w:color w:val="000000"/>
      <w:sz w:val="26"/>
      <w:szCs w:val="26"/>
    </w:rPr>
  </w:style>
  <w:style w:type="paragraph" w:customStyle="1" w:styleId="SE21-multchoiceanswer3">
    <w:name w:val="SE21-mult choice answer (3)"/>
    <w:basedOn w:val="Normal"/>
    <w:pPr>
      <w:tabs>
        <w:tab w:val="decimal" w:pos="1420"/>
        <w:tab w:val="left" w:pos="1540"/>
        <w:tab w:val="decimal" w:pos="3780"/>
        <w:tab w:val="left" w:pos="3900"/>
        <w:tab w:val="decimal" w:pos="6180"/>
        <w:tab w:val="left" w:pos="6300"/>
      </w:tabs>
      <w:autoSpaceDE w:val="0"/>
      <w:autoSpaceDN w:val="0"/>
      <w:adjustRightInd w:val="0"/>
      <w:spacing w:before="160" w:line="320" w:lineRule="atLeast"/>
      <w:textAlignment w:val="center"/>
    </w:pPr>
    <w:rPr>
      <w:color w:val="000000"/>
      <w:sz w:val="26"/>
      <w:szCs w:val="26"/>
    </w:rPr>
  </w:style>
  <w:style w:type="paragraph" w:customStyle="1" w:styleId="SE12b-matchingdot">
    <w:name w:val="SE12b-matching dot"/>
    <w:basedOn w:val="SE12-numbereditemp10abv"/>
    <w:pPr>
      <w:spacing w:line="320" w:lineRule="exact"/>
    </w:pPr>
    <w:rPr>
      <w:sz w:val="80"/>
    </w:rPr>
  </w:style>
  <w:style w:type="paragraph" w:customStyle="1" w:styleId="SE03b-Cheadabv">
    <w:name w:val="SE03b-C head # abv"/>
    <w:basedOn w:val="Normal"/>
    <w:pPr>
      <w:tabs>
        <w:tab w:val="left" w:pos="1020"/>
        <w:tab w:val="left" w:pos="4320"/>
      </w:tabs>
      <w:autoSpaceDE w:val="0"/>
      <w:autoSpaceDN w:val="0"/>
      <w:adjustRightInd w:val="0"/>
      <w:spacing w:before="280"/>
      <w:textAlignment w:val="center"/>
    </w:pPr>
    <w:rPr>
      <w:rFonts w:ascii="Arial" w:hAnsi="Arial"/>
      <w:b/>
      <w:color w:val="000000"/>
      <w:sz w:val="24"/>
      <w:szCs w:val="24"/>
    </w:rPr>
  </w:style>
  <w:style w:type="paragraph" w:customStyle="1" w:styleId="Aelements">
    <w:name w:val=". A elements"/>
    <w:pPr>
      <w:widowControl w:val="0"/>
      <w:autoSpaceDE w:val="0"/>
      <w:autoSpaceDN w:val="0"/>
      <w:adjustRightInd w:val="0"/>
      <w:spacing w:line="180" w:lineRule="exact"/>
    </w:pPr>
    <w:rPr>
      <w:rFonts w:ascii="ITCCentury Book" w:hAnsi="ITCCentury Book"/>
      <w:sz w:val="24"/>
      <w:szCs w:val="24"/>
    </w:rPr>
  </w:style>
  <w:style w:type="paragraph" w:customStyle="1" w:styleId="name">
    <w:name w:val="•name"/>
    <w:aliases w:val="class,date"/>
    <w:pPr>
      <w:widowControl w:val="0"/>
      <w:autoSpaceDE w:val="0"/>
      <w:autoSpaceDN w:val="0"/>
      <w:adjustRightInd w:val="0"/>
      <w:spacing w:line="200" w:lineRule="exact"/>
    </w:pPr>
    <w:rPr>
      <w:rFonts w:ascii="ITCCentury Book" w:hAnsi="ITCCentury Book"/>
      <w:sz w:val="24"/>
      <w:szCs w:val="24"/>
    </w:rPr>
  </w:style>
  <w:style w:type="paragraph" w:customStyle="1" w:styleId="footer0">
    <w:name w:val="•footer"/>
    <w:pPr>
      <w:widowControl w:val="0"/>
      <w:autoSpaceDE w:val="0"/>
      <w:autoSpaceDN w:val="0"/>
      <w:adjustRightInd w:val="0"/>
      <w:spacing w:before="60" w:line="200" w:lineRule="exact"/>
    </w:pPr>
    <w:rPr>
      <w:rFonts w:ascii="ITCCentury Book" w:hAnsi="ITCCentury Book"/>
      <w:sz w:val="24"/>
      <w:szCs w:val="24"/>
    </w:rPr>
  </w:style>
  <w:style w:type="paragraph" w:customStyle="1" w:styleId="copyrightnotice">
    <w:name w:val="•copyright notice"/>
    <w:pPr>
      <w:widowControl w:val="0"/>
      <w:pBdr>
        <w:bottom w:val="single" w:sz="6" w:space="0" w:color="auto"/>
      </w:pBdr>
      <w:autoSpaceDE w:val="0"/>
      <w:autoSpaceDN w:val="0"/>
      <w:adjustRightInd w:val="0"/>
      <w:spacing w:line="280" w:lineRule="exact"/>
    </w:pPr>
    <w:rPr>
      <w:rFonts w:ascii="ITCCentury Book" w:hAnsi="ITCCentury Book"/>
      <w:sz w:val="24"/>
      <w:szCs w:val="24"/>
    </w:rPr>
  </w:style>
  <w:style w:type="paragraph" w:customStyle="1" w:styleId="83-TeacherResources">
    <w:name w:val="83-Teacher Resources"/>
    <w:basedOn w:val="Normal"/>
    <w:autoRedefine/>
    <w:pPr>
      <w:shd w:val="clear" w:color="auto" w:fill="000000"/>
      <w:spacing w:after="60"/>
      <w:ind w:left="30"/>
    </w:pPr>
    <w:rPr>
      <w:rFonts w:ascii="Arial" w:hAnsi="Arial"/>
      <w:b/>
      <w:caps/>
      <w:color w:val="FFFFFF"/>
      <w:sz w:val="22"/>
    </w:rPr>
  </w:style>
  <w:style w:type="character" w:customStyle="1" w:styleId="LasonEmp-1">
    <w:name w:val="LasonEmp-1"/>
    <w:rPr>
      <w:rFonts w:ascii="Formata-Bold" w:hAnsi="Formata-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vakannan\Desktop\Science_Mas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Science_Master3</Template>
  <TotalTime>1</TotalTime>
  <Pages>2</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01</vt:lpstr>
    </vt:vector>
  </TitlesOfParts>
  <Company>HRW</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System22</dc:creator>
  <cp:keywords/>
  <cp:lastModifiedBy>Twila McMullan</cp:lastModifiedBy>
  <cp:revision>2</cp:revision>
  <cp:lastPrinted>2006-06-06T14:03:00Z</cp:lastPrinted>
  <dcterms:created xsi:type="dcterms:W3CDTF">2015-06-11T18:08:00Z</dcterms:created>
  <dcterms:modified xsi:type="dcterms:W3CDTF">2015-06-11T18:08:00Z</dcterms:modified>
</cp:coreProperties>
</file>